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661BA" w14:textId="77777777" w:rsidR="009F59C5" w:rsidRDefault="00000000">
      <w:pPr>
        <w:jc w:val="center"/>
      </w:pPr>
      <w:r>
        <w:rPr>
          <w:b/>
          <w:sz w:val="36"/>
        </w:rPr>
        <w:t>SERAPHIC DIVISION SRL</w:t>
      </w:r>
      <w:r>
        <w:rPr>
          <w:b/>
          <w:sz w:val="36"/>
        </w:rPr>
        <w:br/>
      </w:r>
    </w:p>
    <w:p w14:paraId="6E3003F8" w14:textId="77777777" w:rsidR="009F59C5" w:rsidRDefault="00000000">
      <w:pPr>
        <w:jc w:val="center"/>
      </w:pPr>
      <w:r>
        <w:t>CUI: 44665685 | Nr. Inmatriculare: J20/464/2230 | EUID: ROONRC.J2021004642230</w:t>
      </w:r>
      <w:r>
        <w:br/>
        <w:t>Sediu Social: Judet Ilfov, Oras Popesti Leordeni, Strada Laurentiu Raiciu Nr. 1G</w:t>
      </w:r>
      <w:r>
        <w:br/>
        <w:t>Telefon: 0771.432.093 | Email: contact@coria.ro | Website: www.coria.ro</w:t>
      </w:r>
    </w:p>
    <w:p w14:paraId="43153469" w14:textId="77777777" w:rsidR="009F59C5" w:rsidRDefault="00000000">
      <w:r>
        <w:br/>
      </w:r>
    </w:p>
    <w:p w14:paraId="1F88689A" w14:textId="77777777" w:rsidR="009F59C5" w:rsidRDefault="00000000">
      <w:pPr>
        <w:jc w:val="center"/>
      </w:pPr>
      <w:r>
        <w:rPr>
          <w:b/>
          <w:sz w:val="32"/>
        </w:rPr>
        <w:t>DECLARATIE DE CONFORMITATE</w:t>
      </w:r>
    </w:p>
    <w:p w14:paraId="4F21A839" w14:textId="77777777" w:rsidR="009F59C5" w:rsidRDefault="00000000">
      <w:r>
        <w:br/>
        <w:t>Cod document: SD-DC-2026-01</w:t>
      </w:r>
    </w:p>
    <w:p w14:paraId="593F6919" w14:textId="6E0EE5A2" w:rsidR="009F59C5" w:rsidRDefault="00000000">
      <w:r>
        <w:br/>
      </w:r>
    </w:p>
    <w:p w14:paraId="70AFCE7A" w14:textId="77777777" w:rsidR="009F59C5" w:rsidRDefault="00000000">
      <w:pPr>
        <w:jc w:val="both"/>
      </w:pPr>
      <w:r>
        <w:t>Prezenta declaratie este emisa in conformitate cu legislatia nationala si europeana aplicabila si certifica faptul ca produsele comercializate de SERAPHIC DIVISION SRL respecta cerintele privind siguranta, sanatatea consumatorilor, protectia mediului si normele de etichetare.</w:t>
      </w:r>
      <w:r>
        <w:br/>
      </w:r>
      <w:r>
        <w:br/>
        <w:t>Produsele respecta Regulamentul (CE) 1223/2009, HG 147/2009, Regulamentul (UE) 655/2013, Regulamentul (CE) 1907/2006 (REACH) si legislatia privind protectia consumatorilor.</w:t>
      </w:r>
      <w:r>
        <w:br/>
      </w:r>
      <w:r>
        <w:br/>
        <w:t>Documentatia tehnica (PIF), evaluarile de siguranta, certificatele de calitate si notificarile CPNP sunt disponibile pentru verificare de catre autoritatile competente (ANPC, DSP, autoritati vamale).</w:t>
      </w:r>
    </w:p>
    <w:p w14:paraId="2959E84E" w14:textId="77777777" w:rsidR="00001006" w:rsidRDefault="00000000">
      <w:r>
        <w:br/>
        <w:t>ADMINISTRATOR,</w:t>
      </w:r>
    </w:p>
    <w:p w14:paraId="23911BD4" w14:textId="7D4CD953" w:rsidR="009F59C5" w:rsidRDefault="00001006">
      <w:r>
        <w:t>Tudorache Andrei Cristian</w:t>
      </w:r>
      <w:r>
        <w:br/>
        <w:t>SERAPHIC DIVISION SRL</w:t>
      </w:r>
      <w:r>
        <w:br/>
      </w:r>
    </w:p>
    <w:p w14:paraId="10E55116" w14:textId="0E9D6FB8" w:rsidR="009F59C5" w:rsidRDefault="00D178B6">
      <w:r>
        <w:rPr>
          <w:noProof/>
        </w:rPr>
        <mc:AlternateContent>
          <mc:Choice Requires="wpi">
            <w:drawing>
              <wp:anchor distT="0" distB="0" distL="114300" distR="114300" simplePos="0" relativeHeight="251659264" behindDoc="0" locked="0" layoutInCell="1" allowOverlap="1" wp14:anchorId="48D399C5" wp14:editId="62CC64BA">
                <wp:simplePos x="0" y="0"/>
                <wp:positionH relativeFrom="column">
                  <wp:posOffset>1327190</wp:posOffset>
                </wp:positionH>
                <wp:positionV relativeFrom="paragraph">
                  <wp:posOffset>-109895</wp:posOffset>
                </wp:positionV>
                <wp:extent cx="976320" cy="789120"/>
                <wp:effectExtent l="38100" t="38100" r="33655" b="49530"/>
                <wp:wrapNone/>
                <wp:docPr id="1479743842" name="Ink 3"/>
                <wp:cNvGraphicFramePr/>
                <a:graphic xmlns:a="http://schemas.openxmlformats.org/drawingml/2006/main">
                  <a:graphicData uri="http://schemas.microsoft.com/office/word/2010/wordprocessingInk">
                    <w14:contentPart bwMode="auto" r:id="rId8">
                      <w14:nvContentPartPr>
                        <w14:cNvContentPartPr/>
                      </w14:nvContentPartPr>
                      <w14:xfrm>
                        <a:off x="0" y="0"/>
                        <a:ext cx="976320" cy="789120"/>
                      </w14:xfrm>
                    </w14:contentPart>
                  </a:graphicData>
                </a:graphic>
              </wp:anchor>
            </w:drawing>
          </mc:Choice>
          <mc:Fallback>
            <w:pict>
              <v:shapetype w14:anchorId="23D7596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04.15pt;margin-top:-9pt;width:77.6pt;height:62.8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">
                <v:imagedata r:id="rId9" o:title=""/>
              </v:shape>
            </w:pict>
          </mc:Fallback>
        </mc:AlternateContent>
      </w:r>
      <w:proofErr w:type="spellStart"/>
      <w:r w:rsidR="00000000">
        <w:t>Semnatura</w:t>
      </w:r>
      <w:proofErr w:type="spellEnd"/>
      <w:r w:rsidR="00000000">
        <w:t xml:space="preserve"> </w:t>
      </w:r>
      <w:proofErr w:type="spellStart"/>
      <w:r w:rsidR="00000000">
        <w:t>si</w:t>
      </w:r>
      <w:proofErr w:type="spellEnd"/>
      <w:r w:rsidR="00000000">
        <w:t xml:space="preserve"> </w:t>
      </w:r>
      <w:proofErr w:type="spellStart"/>
      <w:r w:rsidR="00000000">
        <w:t>stampila</w:t>
      </w:r>
      <w:proofErr w:type="spellEnd"/>
      <w:r w:rsidR="00000000">
        <w:t>: __________________________</w:t>
      </w:r>
    </w:p>
    <w:p w14:paraId="48646DE4" w14:textId="77777777" w:rsidR="009F59C5" w:rsidRDefault="00000000">
      <w:r>
        <w:br w:type="page"/>
      </w:r>
    </w:p>
    <w:p w14:paraId="4FD8A6CF" w14:textId="77777777" w:rsidR="009F59C5" w:rsidRDefault="00000000">
      <w:pPr>
        <w:jc w:val="center"/>
      </w:pPr>
      <w:r>
        <w:rPr>
          <w:b/>
          <w:sz w:val="36"/>
        </w:rPr>
        <w:lastRenderedPageBreak/>
        <w:t>SERAPHIC DIVISION SRL</w:t>
      </w:r>
      <w:r>
        <w:rPr>
          <w:b/>
          <w:sz w:val="36"/>
        </w:rPr>
        <w:br/>
      </w:r>
    </w:p>
    <w:p w14:paraId="45842B04" w14:textId="77777777" w:rsidR="009F59C5" w:rsidRDefault="00000000">
      <w:pPr>
        <w:jc w:val="center"/>
      </w:pPr>
      <w:r>
        <w:t>VAT ID: 44665685 | Trade Register No.: J20/464/2230 | EUID: ROONRC.J2021004642230</w:t>
      </w:r>
      <w:r>
        <w:br/>
        <w:t>Registered Office: Ilfov County, Popesti Leordeni, Laurentiu Raiciu Street No. 1G</w:t>
      </w:r>
      <w:r>
        <w:br/>
        <w:t>Phone: +40 771 432 093 | Email: contact@coria.ro | Website: www.coria.ro</w:t>
      </w:r>
    </w:p>
    <w:p w14:paraId="7A730DCB" w14:textId="77777777" w:rsidR="009F59C5" w:rsidRDefault="00000000">
      <w:r>
        <w:br/>
      </w:r>
    </w:p>
    <w:p w14:paraId="2AE520AE" w14:textId="77777777" w:rsidR="009F59C5" w:rsidRDefault="00000000">
      <w:pPr>
        <w:jc w:val="center"/>
      </w:pPr>
      <w:r>
        <w:rPr>
          <w:b/>
          <w:sz w:val="32"/>
        </w:rPr>
        <w:t>DECLARATION OF CONFORMITY</w:t>
      </w:r>
    </w:p>
    <w:p w14:paraId="33237779" w14:textId="77777777" w:rsidR="009F59C5" w:rsidRDefault="00000000">
      <w:r>
        <w:br/>
        <w:t>Document Code: SD-DC-2026-01</w:t>
      </w:r>
    </w:p>
    <w:p w14:paraId="72AB22A3" w14:textId="4C8C56DC" w:rsidR="009F59C5" w:rsidRDefault="00000000">
      <w:r>
        <w:br/>
      </w:r>
    </w:p>
    <w:p w14:paraId="2A5CC492" w14:textId="77777777" w:rsidR="009F59C5" w:rsidRDefault="00000000">
      <w:pPr>
        <w:jc w:val="both"/>
      </w:pPr>
      <w:r>
        <w:t>This declaration is issued in accordance with applicable European and national legislation and certifies that products marketed by SERAPHIC DIVISION SRL comply with safety, consumer protection and environmental regulations.</w:t>
      </w:r>
      <w:r>
        <w:br/>
      </w:r>
      <w:r>
        <w:br/>
        <w:t>Products comply with Regulation (EC) 1223/2009, Government Decision 147/2009, Regulation (EU) 655/2013, Regulation (EC) 1907/2006 (REACH) and general product safety laws.</w:t>
      </w:r>
      <w:r>
        <w:br/>
      </w:r>
      <w:r>
        <w:br/>
        <w:t>Technical documentation (PIF), safety assessments, quality certificates and CPNP notifications are available for inspection by competent authorities (ANPC, health authorities, customs, export audit bodies).</w:t>
      </w:r>
    </w:p>
    <w:p w14:paraId="65AFF384" w14:textId="77777777" w:rsidR="00001006" w:rsidRDefault="00000000">
      <w:r>
        <w:br/>
        <w:t>DIRECTOR / ADMINISTRATOR</w:t>
      </w:r>
    </w:p>
    <w:p w14:paraId="43EDEA88" w14:textId="3E9D0391" w:rsidR="009F59C5" w:rsidRDefault="00001006">
      <w:r>
        <w:t>Tudorache Andrei Cristian</w:t>
      </w:r>
      <w:r>
        <w:br/>
        <w:t>SERAPHIC DIVISION SRL</w:t>
      </w:r>
      <w:r>
        <w:br/>
      </w:r>
    </w:p>
    <w:p w14:paraId="194B46EA" w14:textId="1A727263" w:rsidR="009F59C5" w:rsidRDefault="00D178B6">
      <w:r>
        <w:rPr>
          <w:noProof/>
        </w:rPr>
        <mc:AlternateContent>
          <mc:Choice Requires="wpi">
            <w:drawing>
              <wp:anchor distT="0" distB="0" distL="114300" distR="114300" simplePos="0" relativeHeight="251660288" behindDoc="0" locked="0" layoutInCell="1" allowOverlap="1" wp14:anchorId="339AF40B" wp14:editId="0D6E3FE8">
                <wp:simplePos x="0" y="0"/>
                <wp:positionH relativeFrom="column">
                  <wp:posOffset>1522450</wp:posOffset>
                </wp:positionH>
                <wp:positionV relativeFrom="paragraph">
                  <wp:posOffset>-130820</wp:posOffset>
                </wp:positionV>
                <wp:extent cx="966960" cy="946800"/>
                <wp:effectExtent l="38100" t="38100" r="43180" b="43815"/>
                <wp:wrapNone/>
                <wp:docPr id="898478130" name="Ink 4"/>
                <wp:cNvGraphicFramePr/>
                <a:graphic xmlns:a="http://schemas.openxmlformats.org/drawingml/2006/main">
                  <a:graphicData uri="http://schemas.microsoft.com/office/word/2010/wordprocessingInk">
                    <w14:contentPart bwMode="auto" r:id="rId10">
                      <w14:nvContentPartPr>
                        <w14:cNvContentPartPr/>
                      </w14:nvContentPartPr>
                      <w14:xfrm>
                        <a:off x="0" y="0"/>
                        <a:ext cx="966960" cy="946800"/>
                      </w14:xfrm>
                    </w14:contentPart>
                  </a:graphicData>
                </a:graphic>
              </wp:anchor>
            </w:drawing>
          </mc:Choice>
          <mc:Fallback>
            <w:pict>
              <v:shape w14:anchorId="782DA6A9" id="Ink 4" o:spid="_x0000_s1026" type="#_x0000_t75" style="position:absolute;margin-left:119.55pt;margin-top:-10.65pt;width:76.85pt;height:75.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">
                <v:imagedata r:id="rId11" o:title=""/>
              </v:shape>
            </w:pict>
          </mc:Fallback>
        </mc:AlternateContent>
      </w:r>
      <w:r w:rsidR="00000000">
        <w:t>Signature and stamp: __________________________</w:t>
      </w:r>
    </w:p>
    <w:sectPr w:rsidR="009F59C5" w:rsidSect="00034616">
      <w:headerReference w:type="default" r:id="rId12"/>
      <w:footerReference w:type="default" r:id="rId13"/>
      <w:pgSz w:w="12240" w:h="15840"/>
      <w:pgMar w:top="1440" w:right="1800" w:bottom="1440" w:left="1800" w:header="720" w:footer="720" w:gutter="0"/>
      <w:pgBorders w:offsetFrom="page">
        <w:top w:val="single" w:sz="12" w:space="24" w:color="BFBFBF"/>
        <w:left w:val="single" w:sz="12" w:space="24" w:color="BFBFBF"/>
        <w:bottom w:val="single" w:sz="12" w:space="24" w:color="BFBFBF"/>
        <w:right w:val="single" w:sz="12" w:space="24" w:color="BFBF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6F6AE" w14:textId="77777777" w:rsidR="00591872" w:rsidRDefault="00591872">
      <w:pPr>
        <w:spacing w:after="0" w:line="240" w:lineRule="auto"/>
      </w:pPr>
      <w:r>
        <w:separator/>
      </w:r>
    </w:p>
  </w:endnote>
  <w:endnote w:type="continuationSeparator" w:id="0">
    <w:p w14:paraId="2B479FCB" w14:textId="77777777" w:rsidR="00591872" w:rsidRDefault="00591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57736" w14:textId="77777777" w:rsidR="009F59C5" w:rsidRDefault="00000000">
    <w:pPr>
      <w:pStyle w:val="Footer"/>
      <w:jc w:val="center"/>
    </w:pPr>
    <w:proofErr w:type="spellStart"/>
    <w:r>
      <w:t>Pagina</w:t>
    </w:r>
    <w:proofErr w:type="spellEnd"/>
    <w:r>
      <w:t xml:space="preserve"> / 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ABE52" w14:textId="77777777" w:rsidR="00591872" w:rsidRDefault="00591872">
      <w:pPr>
        <w:spacing w:after="0" w:line="240" w:lineRule="auto"/>
      </w:pPr>
      <w:r>
        <w:separator/>
      </w:r>
    </w:p>
  </w:footnote>
  <w:footnote w:type="continuationSeparator" w:id="0">
    <w:p w14:paraId="04058245" w14:textId="77777777" w:rsidR="00591872" w:rsidRDefault="00591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EB396" w14:textId="77777777" w:rsidR="009F59C5" w:rsidRDefault="00000000">
    <w:pPr>
      <w:pStyle w:val="Header"/>
      <w:jc w:val="center"/>
    </w:pPr>
    <w:r>
      <w:rPr>
        <w:b/>
        <w:sz w:val="80"/>
      </w:rPr>
      <w:t>CORIA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5829954">
    <w:abstractNumId w:val="8"/>
  </w:num>
  <w:num w:numId="2" w16cid:durableId="787748052">
    <w:abstractNumId w:val="6"/>
  </w:num>
  <w:num w:numId="3" w16cid:durableId="579606470">
    <w:abstractNumId w:val="5"/>
  </w:num>
  <w:num w:numId="4" w16cid:durableId="1168253416">
    <w:abstractNumId w:val="4"/>
  </w:num>
  <w:num w:numId="5" w16cid:durableId="1284386897">
    <w:abstractNumId w:val="7"/>
  </w:num>
  <w:num w:numId="6" w16cid:durableId="1561862393">
    <w:abstractNumId w:val="3"/>
  </w:num>
  <w:num w:numId="7" w16cid:durableId="163857893">
    <w:abstractNumId w:val="2"/>
  </w:num>
  <w:num w:numId="8" w16cid:durableId="337393611">
    <w:abstractNumId w:val="1"/>
  </w:num>
  <w:num w:numId="9" w16cid:durableId="1397162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006"/>
    <w:rsid w:val="00034616"/>
    <w:rsid w:val="0006063C"/>
    <w:rsid w:val="0015074B"/>
    <w:rsid w:val="0029639D"/>
    <w:rsid w:val="00326F90"/>
    <w:rsid w:val="00591872"/>
    <w:rsid w:val="009A76B8"/>
    <w:rsid w:val="009E41AE"/>
    <w:rsid w:val="009F59C5"/>
    <w:rsid w:val="00AA1D8D"/>
    <w:rsid w:val="00B47730"/>
    <w:rsid w:val="00CB0664"/>
    <w:rsid w:val="00D178B6"/>
    <w:rsid w:val="00F56C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5770C4"/>
  <w14:defaultImageDpi w14:val="300"/>
  <w15:docId w15:val="{AAC78B21-8AE5-46D9-8876-52F37C8A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23T10:19:56.355"/>
    </inkml:context>
    <inkml:brush xml:id="br0">
      <inkml:brushProperty name="width" value="0.025" units="cm"/>
      <inkml:brushProperty name="height" value="0.025" units="cm"/>
    </inkml:brush>
  </inkml:definitions>
  <inkml:trace contextRef="#ctx0" brushRef="#br0">2522 0 8192,'-1'4'2340,"0"0"0,0 0 0,-1 0-1,1 0 1,-1-1 0,-2 5 0,-1 2-697,-6 17-1643,-2 0 0,-2-1 0,0-1 0,-26 33 0,-13 19-1860,16-21 749,-136 201-4738,127-187 5977,0 0-1923,14-25-4495,-22 33 6290,33-44 0,-30 34 0,-47 58-712,19-21 179,-29 37 533,-26 29 0,91-119 0,13-14 0,-41 37 0,-97 67 0,125-109 0,-1 1 0,-94 54 0,-57 16 0,84-59 0,88-36 0,-1 0 0,-1-2 0,-43 7 0,9 1 0,39-10 0,0 0 0,-34 4 0,14-6 165,-1-2 0,-83-8 0,120 6-58,0 0 1,1 0 0,-1 0-1,1-1 1,-1 1-1,1-1 1,0 0 0,0-1-1,-1 1 1,2-1-1,-1 0 1,0 0 0,0 0-1,1 0 1,-5-7-1,4 5 176,0-1-1,0-1 0,1 1 0,0 0 0,1-1 1,-1 1-1,1-1 0,0 0 0,-1-12 0,1 4 141,2-1-1,-1 1 0,2-1 0,0 1 1,1 0-1,0-1 0,2 1 1,9-28-1,-5 25-1150,1 1 0,1 0-1,23-30 1,-13 19 285,22-29 347,3 3-1,3 1 1,57-49 0,-82 81-754,1 2 1,0 0-1,2 1 0,0 2 0,33-16 1,61-31 849,-86 43 0,1 2 0,0 0 0,2 3 0,42-13 0,-2 7 0,59-14 0,-47 16 0,56-10 0,-112 23 0,35-12 0,16-2 0,-13 10 0,-40 6 0,51-12 0,-34 6 0,1 1 0,74-3 0,-77 8 0,-7 1 0,-13 2 0,0-2 0,36-7 0,-61 9 0,40-10 0,0 2 0,1 1 0,50-2 0,-70 8 0,0 0 0,40-12 0,-40 9 0,1 0 0,37-3 0,28 0 5218,-2 0 4582,-77 9-6045,-15 4-4506,-4-1 751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23T10:19:58.458"/>
    </inkml:context>
    <inkml:brush xml:id="br0">
      <inkml:brushProperty name="width" value="0.025" units="cm"/>
      <inkml:brushProperty name="height" value="0.025" units="cm"/>
    </inkml:brush>
  </inkml:definitions>
  <inkml:trace contextRef="#ctx0" brushRef="#br0">2121 0 8192,'-2'0'390,"1"1"0,0-1 0,-1 0 0,1 1 0,0-1 0,-1 1 0,1-1 0,0 1 0,-1 0 1,1-1-1,0 1 0,0 0 0,0 0 0,0 0 0,0 0 0,0 0 0,0 0 0,0 0 0,0 0 0,0 1 0,1-1 0,-1 0 1,0 0-1,1 1 0,-1 1 0,-11 39 6861,9-30-6622,-2 8-629,0 0 0,-2 0 0,-12 25 0,3-12-468,-36 76-2420,37-66 2888,10-26 0,-13 29 0,-87 172-5996,72-143 3720,-27 52-2908,-24 50 5184,64-132 0,-10 26-323,17-37 27,-2 0 1,-20 34-1,10-24 296,-19 51 0,-4 5 0,-81 170 0,87-180 0,29-58 0,-2-1 0,-1 0 0,-23 32 0,-112 162 0,116-172 0,20-31 0,-2-2 0,-1 0 0,-31 28 0,3-4 0,29-29 463,-1-1 0,-1 0 0,0-2 0,-1 0 0,-28 12 0,-4 4 115,39-22-640,-1 0 1,0 0 0,0-1-1,0-1 1,-1-1-1,0 0 1,-17 2 0,-105-1 291,129-4-144,-65 0-502,-11 0-1876,28-1 4615,51 0-2331,-1 1-1,0-1 0,1 0 0,-1 0 1,1-1-1,0 1 0,-1-1 0,1-1 1,0 1-1,0-1 0,0 1 1,1-1-1,-1-1 0,1 1 0,-5-5 1,3 2 77,1-1 1,0 1 0,0-1 0,1 0 0,0 0 0,0 0 0,1-1 0,0 0 0,-4-13 0,0-11-79,0 1 0,2-1 0,-1-44 0,10-95 1344,-2 159-477,-1 0 1,1 0-1,1 0 1,0 0 0,1 0-1,0 1 1,1-1-1,10-17 1,-6 14-74,1 1 0,1 0 1,0 0-1,1 1 0,18-15 1,-5 7-423,1 2 1,32-19 0,54-22-3498,-85 47 2849,21-11 613,-13 12-5245,32-14 3928,-50 18 661,-1 1 0,1 1 0,20-4 0,12-2-6229,24-12 6668,-21 7-503,-12 4-17,-13 4 94,40-9 1,-24 10 314,72-3 0,-101 9 0,0 0 0,0 0 0,0-1 0,14-6 0,-13 5 0,1 0 0,29-4 0,45 4 0,31-3 0,-19-1 0,119 7 0,-97 3 0,593-2 0,-680-5 0,-12 0 0,-25 5-2,0 0 0,1 0 0,-1 0 0,1 0 0,-1-1 0,0 1 0,1 0 0,-1 0 0,1 0 0,-1 0 0,0 0 1,1 0-1,-1 1 0,1-1 0,-1 0 0,0 0 0,1 0 0,-1 0 0,0 0 0,1 1 0,-1-1 0,0 0 0,1 0 0,-1 0 0,0 1 0,1-1 1,-1 0-1,0 1 0,1-1 0,-1 0 0,0 1 0,-3 11-60,-17 12 681,7-13 575,-1 1-1,-1-2 1,1 0 0,-2-1-1,1 0 1,-2-1 0,-33 11-1,30-15 4932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Leon Dealba</cp:lastModifiedBy>
  <cp:revision>3</cp:revision>
  <dcterms:created xsi:type="dcterms:W3CDTF">2013-12-23T23:15:00Z</dcterms:created>
  <dcterms:modified xsi:type="dcterms:W3CDTF">2026-02-23T10:20:00Z</dcterms:modified>
  <cp:category/>
</cp:coreProperties>
</file>