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7BA71" w14:textId="77777777" w:rsidR="008B3FE5" w:rsidRDefault="00000000">
      <w:pPr>
        <w:pStyle w:val="Heading1"/>
        <w:jc w:val="center"/>
      </w:pPr>
      <w:r>
        <w:t>MANUAL DE UTILIZARE</w:t>
      </w:r>
      <w:r>
        <w:br/>
        <w:t>FREZA ELECTRICA UNGHII</w:t>
      </w:r>
    </w:p>
    <w:p w14:paraId="6508495B" w14:textId="77777777" w:rsidR="008B3FE5" w:rsidRDefault="00000000">
      <w:pPr>
        <w:jc w:val="center"/>
      </w:pPr>
      <w:r>
        <w:rPr>
          <w:b/>
        </w:rPr>
        <w:t>IMPORTATOR / DISTRIBUITOR:</w:t>
      </w:r>
      <w:r>
        <w:rPr>
          <w:b/>
        </w:rPr>
        <w:br/>
        <w:t>Seraphic Division SRL</w:t>
      </w:r>
      <w:r>
        <w:rPr>
          <w:b/>
        </w:rPr>
        <w:br/>
        <w:t>Popesti-Leordeni, Judet Ilfov</w:t>
      </w:r>
      <w:r>
        <w:rPr>
          <w:b/>
        </w:rPr>
        <w:br/>
        <w:t>Str. Laurentiu Raiciu nr. 1G</w:t>
      </w:r>
      <w:r>
        <w:rPr>
          <w:b/>
        </w:rPr>
        <w:br/>
        <w:t>E-mail: contact@coria.ro</w:t>
      </w:r>
      <w:r>
        <w:rPr>
          <w:b/>
        </w:rPr>
        <w:br/>
      </w:r>
    </w:p>
    <w:p w14:paraId="09F30CC4" w14:textId="77777777" w:rsidR="008B3FE5" w:rsidRPr="00C76C56" w:rsidRDefault="008B3FE5">
      <w:pPr>
        <w:rPr>
          <w:sz w:val="20"/>
          <w:szCs w:val="20"/>
        </w:rPr>
      </w:pPr>
    </w:p>
    <w:p w14:paraId="4C3D7379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CITITI CU ATENTIE INAINTE DE UTILIZARE</w:t>
      </w:r>
    </w:p>
    <w:p w14:paraId="6C83D29B" w14:textId="77777777" w:rsidR="008B3FE5" w:rsidRPr="00C76C56" w:rsidRDefault="008B3FE5">
      <w:pPr>
        <w:rPr>
          <w:sz w:val="20"/>
          <w:szCs w:val="20"/>
        </w:rPr>
      </w:pPr>
    </w:p>
    <w:p w14:paraId="1833627F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Acest manual contine informatiile minime necesare pentru utilizarea in siguranta a produsului.</w:t>
      </w:r>
    </w:p>
    <w:p w14:paraId="0656620E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Pentru instructiuni detaliate, consultati documentatia completa a producatorului.</w:t>
      </w:r>
    </w:p>
    <w:p w14:paraId="3AFC643D" w14:textId="77777777" w:rsidR="008B3FE5" w:rsidRPr="00C76C56" w:rsidRDefault="008B3FE5">
      <w:pPr>
        <w:rPr>
          <w:sz w:val="20"/>
          <w:szCs w:val="20"/>
        </w:rPr>
      </w:pPr>
    </w:p>
    <w:p w14:paraId="7F9E57FD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COMPONENTE:</w:t>
      </w:r>
    </w:p>
    <w:p w14:paraId="78A29153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Unitate de control</w:t>
      </w:r>
    </w:p>
    <w:p w14:paraId="0FAE0648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Piesa de mana</w:t>
      </w:r>
    </w:p>
    <w:p w14:paraId="2233A5A4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Cablu de alimentare</w:t>
      </w:r>
    </w:p>
    <w:p w14:paraId="326641DF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Suport piesa de mana (optional)</w:t>
      </w:r>
    </w:p>
    <w:p w14:paraId="17F9D1D2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Pedala de picior (optional)</w:t>
      </w:r>
    </w:p>
    <w:p w14:paraId="65F3158A" w14:textId="77777777" w:rsidR="008B3FE5" w:rsidRPr="00C76C56" w:rsidRDefault="008B3FE5">
      <w:pPr>
        <w:rPr>
          <w:sz w:val="20"/>
          <w:szCs w:val="20"/>
        </w:rPr>
      </w:pPr>
    </w:p>
    <w:p w14:paraId="398E4E70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MOD DE CONECTARE SI UTILIZARE:</w:t>
      </w:r>
    </w:p>
    <w:p w14:paraId="2363E978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1. Conectati piesa de mana si pedala (daca este cazul) la unitatea de control.</w:t>
      </w:r>
    </w:p>
    <w:p w14:paraId="4B005EB5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2. Asigurati-va ca intrerupatorul este pe pozitia OFF.</w:t>
      </w:r>
    </w:p>
    <w:p w14:paraId="683E35D8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3. Conectati aparatul la reteaua electrica.</w:t>
      </w:r>
    </w:p>
    <w:p w14:paraId="35A4957B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4. Setati viteza la 0 si porniti aparatul.</w:t>
      </w:r>
    </w:p>
    <w:p w14:paraId="06076CC0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5. Selectati modul de lucru (mana/pedala) si sensul de rotatie.</w:t>
      </w:r>
    </w:p>
    <w:p w14:paraId="65E3A5CA" w14:textId="77777777" w:rsidR="008B3FE5" w:rsidRPr="00C76C56" w:rsidRDefault="008B3FE5">
      <w:pPr>
        <w:rPr>
          <w:sz w:val="20"/>
          <w:szCs w:val="20"/>
        </w:rPr>
      </w:pPr>
    </w:p>
    <w:p w14:paraId="695C1E62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ATENTIONARI:</w:t>
      </w:r>
    </w:p>
    <w:p w14:paraId="0E0673F1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lastRenderedPageBreak/>
        <w:t>- Nu utilizati aparatul daca mandrina (sistemul de prindere) este deschisa.</w:t>
      </w:r>
    </w:p>
    <w:p w14:paraId="289A8BF7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Nu deschideti mandrina in timpul functionarii.</w:t>
      </w:r>
    </w:p>
    <w:p w14:paraId="4BF84B09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 xml:space="preserve">- Schimbati sensul de rotatie doar dupa oprirea completa </w:t>
      </w:r>
      <w:proofErr w:type="gramStart"/>
      <w:r w:rsidRPr="00C76C56">
        <w:rPr>
          <w:sz w:val="20"/>
          <w:szCs w:val="20"/>
        </w:rPr>
        <w:t>a</w:t>
      </w:r>
      <w:proofErr w:type="gramEnd"/>
      <w:r w:rsidRPr="00C76C56">
        <w:rPr>
          <w:sz w:val="20"/>
          <w:szCs w:val="20"/>
        </w:rPr>
        <w:t xml:space="preserve"> aparatului.</w:t>
      </w:r>
    </w:p>
    <w:p w14:paraId="0F637CFA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Purtati echipament de protectie (masca, ochelari).</w:t>
      </w:r>
    </w:p>
    <w:p w14:paraId="76BE3B17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Nu utilizati aparatul cu mainile ude.</w:t>
      </w:r>
    </w:p>
    <w:p w14:paraId="7AEDCB00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Nu folositi freze sau accesorii deformate.</w:t>
      </w:r>
    </w:p>
    <w:p w14:paraId="0F91C3B4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Evitati socurile mecanice sau scaparea aparatului.</w:t>
      </w:r>
    </w:p>
    <w:p w14:paraId="660D77E0" w14:textId="77777777" w:rsidR="008B3FE5" w:rsidRPr="00C76C56" w:rsidRDefault="008B3FE5">
      <w:pPr>
        <w:rPr>
          <w:sz w:val="20"/>
          <w:szCs w:val="20"/>
        </w:rPr>
      </w:pPr>
    </w:p>
    <w:p w14:paraId="2DBCC204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INTRETINERE:</w:t>
      </w:r>
    </w:p>
    <w:p w14:paraId="3D6BCDAC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Curatati piesa de mana cu o laveta uscata sau usor imbibata cu alcool.</w:t>
      </w:r>
    </w:p>
    <w:p w14:paraId="6BBE1E7E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Nu introduceti lichide in interiorul aparatului.</w:t>
      </w:r>
    </w:p>
    <w:p w14:paraId="77A4ADE6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- Daca apar vibratii sau zgomote anormale, opriti utilizarea si contactati distribuitorul.</w:t>
      </w:r>
    </w:p>
    <w:p w14:paraId="03B04094" w14:textId="77777777" w:rsidR="008B3FE5" w:rsidRPr="00C76C56" w:rsidRDefault="008B3FE5">
      <w:pPr>
        <w:rPr>
          <w:sz w:val="20"/>
          <w:szCs w:val="20"/>
        </w:rPr>
      </w:pPr>
    </w:p>
    <w:p w14:paraId="1BAA1029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GARANTIE:</w:t>
      </w:r>
    </w:p>
    <w:p w14:paraId="663AB6AE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Produsul beneficiaza de garantie conform legislatiei in vigoare din Romania.</w:t>
      </w:r>
    </w:p>
    <w:p w14:paraId="757F1D7B" w14:textId="77777777" w:rsidR="008B3FE5" w:rsidRPr="00C76C56" w:rsidRDefault="00000000">
      <w:pPr>
        <w:rPr>
          <w:sz w:val="20"/>
          <w:szCs w:val="20"/>
        </w:rPr>
      </w:pPr>
      <w:proofErr w:type="spellStart"/>
      <w:r w:rsidRPr="00C76C56">
        <w:rPr>
          <w:sz w:val="20"/>
          <w:szCs w:val="20"/>
        </w:rPr>
        <w:t>Garantia</w:t>
      </w:r>
      <w:proofErr w:type="spellEnd"/>
      <w:r w:rsidRPr="00C76C56">
        <w:rPr>
          <w:sz w:val="20"/>
          <w:szCs w:val="20"/>
        </w:rPr>
        <w:t xml:space="preserve"> </w:t>
      </w:r>
      <w:proofErr w:type="spellStart"/>
      <w:r w:rsidRPr="00C76C56">
        <w:rPr>
          <w:sz w:val="20"/>
          <w:szCs w:val="20"/>
        </w:rPr>
        <w:t>acopera</w:t>
      </w:r>
      <w:proofErr w:type="spellEnd"/>
      <w:r w:rsidRPr="00C76C56">
        <w:rPr>
          <w:sz w:val="20"/>
          <w:szCs w:val="20"/>
        </w:rPr>
        <w:t xml:space="preserve"> </w:t>
      </w:r>
      <w:proofErr w:type="spellStart"/>
      <w:r w:rsidRPr="00C76C56">
        <w:rPr>
          <w:sz w:val="20"/>
          <w:szCs w:val="20"/>
        </w:rPr>
        <w:t>exclusiv</w:t>
      </w:r>
      <w:proofErr w:type="spellEnd"/>
      <w:r w:rsidRPr="00C76C56">
        <w:rPr>
          <w:sz w:val="20"/>
          <w:szCs w:val="20"/>
        </w:rPr>
        <w:t xml:space="preserve"> </w:t>
      </w:r>
      <w:proofErr w:type="spellStart"/>
      <w:r w:rsidRPr="00C76C56">
        <w:rPr>
          <w:sz w:val="20"/>
          <w:szCs w:val="20"/>
        </w:rPr>
        <w:t>unitatea</w:t>
      </w:r>
      <w:proofErr w:type="spellEnd"/>
      <w:r w:rsidRPr="00C76C56">
        <w:rPr>
          <w:sz w:val="20"/>
          <w:szCs w:val="20"/>
        </w:rPr>
        <w:t xml:space="preserve"> de control.</w:t>
      </w:r>
    </w:p>
    <w:p w14:paraId="289AE395" w14:textId="77777777" w:rsidR="008B3FE5" w:rsidRPr="00C76C56" w:rsidRDefault="008B3FE5">
      <w:pPr>
        <w:rPr>
          <w:sz w:val="20"/>
          <w:szCs w:val="20"/>
        </w:rPr>
      </w:pPr>
    </w:p>
    <w:p w14:paraId="5919942F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Mandrina (sistemul de prindere a frezei) si piesa de mana sunt considerate parti consumabile.</w:t>
      </w:r>
    </w:p>
    <w:p w14:paraId="4556ACBC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Acestea NU sunt acoperite de garantie, deoarece sunt supuse uzurii naturale in timpul utilizarii.</w:t>
      </w:r>
    </w:p>
    <w:p w14:paraId="292D8416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Garantia nu acopera defectele cauzate de utilizare necorespunzatoare, socuri mecanice, interventii neautorizate sau uzura normala.</w:t>
      </w:r>
    </w:p>
    <w:p w14:paraId="52310706" w14:textId="77777777" w:rsidR="008B3FE5" w:rsidRPr="00C76C56" w:rsidRDefault="008B3FE5">
      <w:pPr>
        <w:rPr>
          <w:sz w:val="20"/>
          <w:szCs w:val="20"/>
        </w:rPr>
      </w:pPr>
    </w:p>
    <w:p w14:paraId="3DE75283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CONFORMITATE:</w:t>
      </w:r>
    </w:p>
    <w:p w14:paraId="6E55438E" w14:textId="77777777" w:rsidR="008B3FE5" w:rsidRPr="00C76C56" w:rsidRDefault="00000000">
      <w:pPr>
        <w:rPr>
          <w:sz w:val="20"/>
          <w:szCs w:val="20"/>
        </w:rPr>
      </w:pPr>
      <w:r w:rsidRPr="00C76C56">
        <w:rPr>
          <w:sz w:val="20"/>
          <w:szCs w:val="20"/>
        </w:rPr>
        <w:t>Produsul este destinat uzului profesional cosmetic si respecta cerintele de siguranta aplicabile conform legislatiei Uniunii Europene si Romaniei.</w:t>
      </w:r>
    </w:p>
    <w:p w14:paraId="580D81DD" w14:textId="77777777" w:rsidR="008B3FE5" w:rsidRPr="00C76C56" w:rsidRDefault="008B3FE5">
      <w:pPr>
        <w:rPr>
          <w:sz w:val="20"/>
          <w:szCs w:val="20"/>
        </w:rPr>
      </w:pPr>
    </w:p>
    <w:sectPr w:rsidR="008B3FE5" w:rsidRPr="00C76C5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1243977">
    <w:abstractNumId w:val="8"/>
  </w:num>
  <w:num w:numId="2" w16cid:durableId="2055230865">
    <w:abstractNumId w:val="6"/>
  </w:num>
  <w:num w:numId="3" w16cid:durableId="1792280212">
    <w:abstractNumId w:val="5"/>
  </w:num>
  <w:num w:numId="4" w16cid:durableId="1027675818">
    <w:abstractNumId w:val="4"/>
  </w:num>
  <w:num w:numId="5" w16cid:durableId="1486900031">
    <w:abstractNumId w:val="7"/>
  </w:num>
  <w:num w:numId="6" w16cid:durableId="78599415">
    <w:abstractNumId w:val="3"/>
  </w:num>
  <w:num w:numId="7" w16cid:durableId="1090194546">
    <w:abstractNumId w:val="2"/>
  </w:num>
  <w:num w:numId="8" w16cid:durableId="833492873">
    <w:abstractNumId w:val="1"/>
  </w:num>
  <w:num w:numId="9" w16cid:durableId="142090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B3FE5"/>
    <w:rsid w:val="00AA1D8D"/>
    <w:rsid w:val="00B47730"/>
    <w:rsid w:val="00C76C56"/>
    <w:rsid w:val="00CB0664"/>
    <w:rsid w:val="00DA2F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5DCB62"/>
  <w14:defaultImageDpi w14:val="300"/>
  <w15:docId w15:val="{2FD15B40-A2A5-4C1D-B82C-4DCC1530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Leon Dealba</cp:lastModifiedBy>
  <cp:revision>2</cp:revision>
  <dcterms:created xsi:type="dcterms:W3CDTF">2026-04-22T08:14:00Z</dcterms:created>
  <dcterms:modified xsi:type="dcterms:W3CDTF">2026-04-22T08:14:00Z</dcterms:modified>
  <cp:category/>
</cp:coreProperties>
</file>